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4E" w:rsidRPr="005C43DE" w:rsidRDefault="00BF3A11" w:rsidP="005C43DE">
      <w:pPr>
        <w:jc w:val="center"/>
        <w:rPr>
          <w:b/>
          <w:lang w:val="lv-LV"/>
        </w:rPr>
      </w:pPr>
      <w:r w:rsidRPr="005C43DE">
        <w:rPr>
          <w:b/>
          <w:lang w:val="lv-LV"/>
        </w:rPr>
        <w:t>Paskaidrojums par Novada pašvaldības paraugnomenklatūra piemērošanu</w:t>
      </w:r>
    </w:p>
    <w:p w:rsidR="00F455AF" w:rsidRPr="005C43DE" w:rsidRDefault="00F455AF" w:rsidP="005C43DE">
      <w:pPr>
        <w:jc w:val="right"/>
        <w:rPr>
          <w:lang w:val="lv-LV"/>
        </w:rPr>
      </w:pPr>
      <w:r w:rsidRPr="005C43DE">
        <w:rPr>
          <w:lang w:val="lv-LV"/>
        </w:rPr>
        <w:t>(papildināts</w:t>
      </w:r>
      <w:r w:rsidR="005C43DE" w:rsidRPr="005C43DE">
        <w:rPr>
          <w:lang w:val="lv-LV"/>
        </w:rPr>
        <w:t xml:space="preserve"> 07.05.2020.</w:t>
      </w:r>
      <w:r w:rsidRPr="005C43DE">
        <w:rPr>
          <w:lang w:val="lv-LV"/>
        </w:rPr>
        <w:t>)</w:t>
      </w:r>
    </w:p>
    <w:p w:rsidR="00BF3A11" w:rsidRDefault="00BF3A11" w:rsidP="00103837">
      <w:pPr>
        <w:jc w:val="both"/>
        <w:rPr>
          <w:lang w:val="lv-LV"/>
        </w:rPr>
      </w:pPr>
    </w:p>
    <w:p w:rsidR="00BF3A11" w:rsidRDefault="00BF3A11" w:rsidP="00103837">
      <w:pPr>
        <w:jc w:val="both"/>
        <w:rPr>
          <w:lang w:val="lv-LV"/>
        </w:rPr>
      </w:pPr>
    </w:p>
    <w:p w:rsidR="00103837" w:rsidRDefault="00BF3A11" w:rsidP="00103837">
      <w:pPr>
        <w:jc w:val="both"/>
        <w:rPr>
          <w:lang w:val="lv-LV"/>
        </w:rPr>
      </w:pPr>
      <w:r>
        <w:rPr>
          <w:lang w:val="lv-LV"/>
        </w:rPr>
        <w:t xml:space="preserve">Novada pašvaldības paraugnomenklatūra ir izstrādāta pielietošanai novada pašvaldības kā atvasinātās publiskas </w:t>
      </w:r>
      <w:r w:rsidR="00950D99">
        <w:rPr>
          <w:lang w:val="lv-LV"/>
        </w:rPr>
        <w:t xml:space="preserve">personas administrācijas </w:t>
      </w:r>
      <w:r>
        <w:rPr>
          <w:lang w:val="lv-LV"/>
        </w:rPr>
        <w:t xml:space="preserve">darbā. Tanī uzskaitīti normatīvajos aktos un darbības praksē </w:t>
      </w:r>
      <w:r w:rsidR="00950D99">
        <w:rPr>
          <w:lang w:val="lv-LV"/>
        </w:rPr>
        <w:t xml:space="preserve">biežāk veidotie dokumenti. </w:t>
      </w:r>
    </w:p>
    <w:p w:rsidR="00103837" w:rsidRDefault="00950D99" w:rsidP="00103837">
      <w:pPr>
        <w:jc w:val="both"/>
        <w:rPr>
          <w:lang w:val="lv-LV"/>
        </w:rPr>
      </w:pPr>
      <w:r>
        <w:rPr>
          <w:lang w:val="lv-LV"/>
        </w:rPr>
        <w:t>Tā kā normatīvie akti pieļauj nodrošināt izglītības vadību un uzraudzību, kā arī bibliotēku un feldšerpunktu pakalpojumus, neveidojot patstāvīgas pašvaldības iestādes, lietu paraugnomenklatūrā ir iekļauti arī š</w:t>
      </w:r>
      <w:r w:rsidR="005C43DE">
        <w:rPr>
          <w:lang w:val="lv-LV"/>
        </w:rPr>
        <w:t xml:space="preserve">o </w:t>
      </w:r>
      <w:r>
        <w:rPr>
          <w:lang w:val="lv-LV"/>
        </w:rPr>
        <w:t xml:space="preserve">darba virzienu dokumenti. </w:t>
      </w:r>
    </w:p>
    <w:p w:rsidR="00103837" w:rsidRDefault="00950D99" w:rsidP="00103837">
      <w:pPr>
        <w:jc w:val="both"/>
        <w:rPr>
          <w:lang w:val="lv-LV"/>
        </w:rPr>
      </w:pPr>
      <w:r>
        <w:rPr>
          <w:lang w:val="lv-LV"/>
        </w:rPr>
        <w:t xml:space="preserve">Būvvalžu, dzimtsarakstu nodaļu u.c. likumā </w:t>
      </w:r>
      <w:r w:rsidR="00103837">
        <w:rPr>
          <w:lang w:val="lv-LV"/>
        </w:rPr>
        <w:t xml:space="preserve">kā </w:t>
      </w:r>
      <w:r>
        <w:rPr>
          <w:lang w:val="lv-LV"/>
        </w:rPr>
        <w:t xml:space="preserve">obligāti veidojamu iestāžu dokumenti nav noteikti. Būvvalžu lietu nomenklatūru sastādīšanā jāņem vērā </w:t>
      </w:r>
      <w:r w:rsidR="00B34B70">
        <w:rPr>
          <w:lang w:val="lv-LV"/>
        </w:rPr>
        <w:fldChar w:fldCharType="begin"/>
      </w:r>
      <w:r w:rsidR="00B34B70">
        <w:rPr>
          <w:lang w:val="lv-LV"/>
        </w:rPr>
        <w:instrText xml:space="preserve"> HYPERLINK "https://www.arhivi.gov.lv/content.aspx?id=466&amp;mainId=127" </w:instrText>
      </w:r>
      <w:r w:rsidR="00B34B70">
        <w:rPr>
          <w:lang w:val="lv-LV"/>
        </w:rPr>
      </w:r>
      <w:r w:rsidR="00B34B70">
        <w:rPr>
          <w:lang w:val="lv-LV"/>
        </w:rPr>
        <w:fldChar w:fldCharType="separate"/>
      </w:r>
      <w:r w:rsidRPr="00B34B70">
        <w:rPr>
          <w:rStyle w:val="Hyperlink"/>
          <w:lang w:val="lv-LV"/>
        </w:rPr>
        <w:t>Būvniecība</w:t>
      </w:r>
      <w:bookmarkStart w:id="0" w:name="_GoBack"/>
      <w:bookmarkEnd w:id="0"/>
      <w:r w:rsidRPr="00B34B70">
        <w:rPr>
          <w:rStyle w:val="Hyperlink"/>
          <w:lang w:val="lv-LV"/>
        </w:rPr>
        <w:t xml:space="preserve">s informācijas sistēmas lietu </w:t>
      </w:r>
      <w:proofErr w:type="spellStart"/>
      <w:r w:rsidRPr="00B34B70">
        <w:rPr>
          <w:rStyle w:val="Hyperlink"/>
          <w:lang w:val="lv-LV"/>
        </w:rPr>
        <w:t>paraugnomenklatūra</w:t>
      </w:r>
      <w:proofErr w:type="spellEnd"/>
      <w:r w:rsidR="00B34B70">
        <w:rPr>
          <w:lang w:val="lv-LV"/>
        </w:rPr>
        <w:fldChar w:fldCharType="end"/>
      </w:r>
      <w:r w:rsidR="00B34B70">
        <w:rPr>
          <w:lang w:val="lv-LV"/>
        </w:rPr>
        <w:t>.</w:t>
      </w:r>
      <w:r w:rsidR="00103837">
        <w:rPr>
          <w:lang w:val="lv-LV"/>
        </w:rPr>
        <w:t xml:space="preserve"> </w:t>
      </w:r>
    </w:p>
    <w:p w:rsidR="00103837" w:rsidRDefault="005C43DE" w:rsidP="00103837">
      <w:pPr>
        <w:jc w:val="both"/>
        <w:rPr>
          <w:lang w:val="lv-LV"/>
        </w:rPr>
      </w:pPr>
      <w:r>
        <w:rPr>
          <w:lang w:val="lv-LV"/>
        </w:rPr>
        <w:t>Dzimtsarakstu nodaļām u.c. pa</w:t>
      </w:r>
      <w:r w:rsidR="00103837">
        <w:rPr>
          <w:lang w:val="lv-LV"/>
        </w:rPr>
        <w:t>t</w:t>
      </w:r>
      <w:r>
        <w:rPr>
          <w:lang w:val="lv-LV"/>
        </w:rPr>
        <w:t>st</w:t>
      </w:r>
      <w:r w:rsidR="00103837">
        <w:rPr>
          <w:lang w:val="lv-LV"/>
        </w:rPr>
        <w:t>āvīgi veidojamām pašvaldīb</w:t>
      </w:r>
      <w:r>
        <w:rPr>
          <w:lang w:val="lv-LV"/>
        </w:rPr>
        <w:t>u</w:t>
      </w:r>
      <w:r w:rsidR="00103837">
        <w:rPr>
          <w:lang w:val="lv-LV"/>
        </w:rPr>
        <w:t xml:space="preserve"> iestādēm </w:t>
      </w:r>
      <w:proofErr w:type="spellStart"/>
      <w:r w:rsidR="00103837">
        <w:rPr>
          <w:lang w:val="lv-LV"/>
        </w:rPr>
        <w:t>paraugnomenklatūras</w:t>
      </w:r>
      <w:proofErr w:type="spellEnd"/>
      <w:r w:rsidR="00103837">
        <w:rPr>
          <w:lang w:val="lv-LV"/>
        </w:rPr>
        <w:t xml:space="preserve"> jau pastāv vai arī tās nākotnē paredzēts izstrādāt atsevišķi. Aktuālais </w:t>
      </w:r>
      <w:proofErr w:type="spellStart"/>
      <w:r w:rsidR="00103837">
        <w:rPr>
          <w:lang w:val="lv-LV"/>
        </w:rPr>
        <w:t>paraugnomenklatūru</w:t>
      </w:r>
      <w:proofErr w:type="spellEnd"/>
      <w:r w:rsidR="00103837">
        <w:rPr>
          <w:lang w:val="lv-LV"/>
        </w:rPr>
        <w:t xml:space="preserve"> saraksts ir </w:t>
      </w:r>
      <w:hyperlink r:id="rId5" w:history="1">
        <w:r w:rsidR="00103837" w:rsidRPr="00B34B70">
          <w:rPr>
            <w:rStyle w:val="Hyperlink"/>
            <w:lang w:val="lv-LV"/>
          </w:rPr>
          <w:t>pieejams šeit</w:t>
        </w:r>
      </w:hyperlink>
      <w:r w:rsidR="00B34B70">
        <w:rPr>
          <w:lang w:val="lv-LV"/>
        </w:rPr>
        <w:t>.</w:t>
      </w:r>
    </w:p>
    <w:p w:rsidR="00103837" w:rsidRDefault="00103837" w:rsidP="00103837">
      <w:pPr>
        <w:jc w:val="both"/>
        <w:rPr>
          <w:lang w:val="lv-LV"/>
        </w:rPr>
      </w:pPr>
      <w:r>
        <w:rPr>
          <w:lang w:val="lv-LV"/>
        </w:rPr>
        <w:t>Lietu nomenklatūrā ir iekļautās lietas ir paredzētas kā veidojamas gan papīra, gan elektroniskā formā</w:t>
      </w:r>
      <w:r w:rsidR="00137892">
        <w:rPr>
          <w:lang w:val="lv-LV"/>
        </w:rPr>
        <w:t>.</w:t>
      </w:r>
      <w:r>
        <w:rPr>
          <w:lang w:val="lv-LV"/>
        </w:rPr>
        <w:t xml:space="preserve"> </w:t>
      </w:r>
      <w:r w:rsidR="00137892">
        <w:rPr>
          <w:lang w:val="lv-LV"/>
        </w:rPr>
        <w:t>Mi</w:t>
      </w:r>
      <w:r>
        <w:rPr>
          <w:lang w:val="lv-LV"/>
        </w:rPr>
        <w:t xml:space="preserve">nētā iemesla dēļ, kā arī ņemot </w:t>
      </w:r>
      <w:r w:rsidR="00137892">
        <w:rPr>
          <w:lang w:val="lv-LV"/>
        </w:rPr>
        <w:t>vērā katras pašvaldības darba specifiku, paraugnomenklatūrā lietas forma lielākoties nav norādīta. To atzīmē katra pašvaldība savā individuālajā lietu nomenklatūrā.</w:t>
      </w:r>
    </w:p>
    <w:p w:rsidR="00F455AF" w:rsidRDefault="00F455AF" w:rsidP="00103837">
      <w:pPr>
        <w:jc w:val="both"/>
        <w:rPr>
          <w:lang w:val="lv-LV"/>
        </w:rPr>
      </w:pPr>
      <w:r>
        <w:rPr>
          <w:lang w:val="lv-LV"/>
        </w:rPr>
        <w:t xml:space="preserve">Lietu </w:t>
      </w:r>
      <w:proofErr w:type="spellStart"/>
      <w:r>
        <w:rPr>
          <w:lang w:val="lv-LV"/>
        </w:rPr>
        <w:t>paraugnomenklatūru</w:t>
      </w:r>
      <w:proofErr w:type="spellEnd"/>
      <w:r>
        <w:rPr>
          <w:lang w:val="lv-LV"/>
        </w:rPr>
        <w:t xml:space="preserve"> pašvaldības piemēro, izstrādājot kārtējo ar Latvijas Nacionālo arhīvu saskaņojamo individuālo lietu nomenklatūru. Ja normatīvajos aktos noteiktais individuālās lietu nomenklatūras saskaņošanas termiņš ar Latvijas Nacionālo arhīvu nav pienācis, individuālo lietu nomenklatūru pašvaldība var nepārstrādāt.</w:t>
      </w:r>
    </w:p>
    <w:p w:rsidR="00F455AF" w:rsidRDefault="00F455AF" w:rsidP="00103837">
      <w:pPr>
        <w:jc w:val="both"/>
        <w:rPr>
          <w:lang w:val="lv-LV"/>
        </w:rPr>
      </w:pPr>
      <w:r>
        <w:rPr>
          <w:lang w:val="lv-LV"/>
        </w:rPr>
        <w:t xml:space="preserve">Lietu </w:t>
      </w:r>
      <w:proofErr w:type="spellStart"/>
      <w:r>
        <w:rPr>
          <w:lang w:val="lv-LV"/>
        </w:rPr>
        <w:t>paraugnomenklatūras</w:t>
      </w:r>
      <w:proofErr w:type="spellEnd"/>
      <w:r>
        <w:rPr>
          <w:lang w:val="lv-LV"/>
        </w:rPr>
        <w:t xml:space="preserve"> lietu klasifikācijas shēmu normatīvie akti neparedz </w:t>
      </w:r>
      <w:r w:rsidR="007F7C4F">
        <w:rPr>
          <w:lang w:val="lv-LV"/>
        </w:rPr>
        <w:t>iestrādāt arhīviskā apraksta shēmā. Pašvaldības, aprakstot dokumentus, turpina izmantot iepriekš ar Latvijas Nacionālo arhīvu saskaņoto arhīviskā apraksta shēmu.</w:t>
      </w:r>
    </w:p>
    <w:p w:rsidR="00137892" w:rsidRDefault="00137892" w:rsidP="00103837">
      <w:pPr>
        <w:jc w:val="both"/>
        <w:rPr>
          <w:lang w:val="lv-LV"/>
        </w:rPr>
      </w:pPr>
    </w:p>
    <w:p w:rsidR="00103837" w:rsidRDefault="00103837" w:rsidP="00103837">
      <w:pPr>
        <w:jc w:val="both"/>
        <w:rPr>
          <w:lang w:val="lv-LV"/>
        </w:rPr>
      </w:pPr>
    </w:p>
    <w:p w:rsidR="00BF3A11" w:rsidRPr="00BF3A11" w:rsidRDefault="00BF3A11" w:rsidP="00103837">
      <w:pPr>
        <w:jc w:val="both"/>
        <w:rPr>
          <w:lang w:val="lv-LV"/>
        </w:rPr>
      </w:pPr>
    </w:p>
    <w:sectPr w:rsidR="00BF3A11" w:rsidRPr="00BF3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EFF" w:usb1="C000785B" w:usb2="00000009" w:usb3="00000000" w:csb0="000001FF" w:csb1="00000000"/>
  </w:font>
  <w:font w:name="Calibri">
    <w:altName w:val="Arial"/>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11"/>
    <w:rsid w:val="000A264E"/>
    <w:rsid w:val="00103837"/>
    <w:rsid w:val="00137892"/>
    <w:rsid w:val="005C43DE"/>
    <w:rsid w:val="007F7C4F"/>
    <w:rsid w:val="00950D99"/>
    <w:rsid w:val="00B34B70"/>
    <w:rsid w:val="00BF3A11"/>
    <w:rsid w:val="00F4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8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hivi.gov.lv/content.aspx?id=466&amp;mainId=1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1271</Words>
  <Characters>725</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Latvijas Nacionālais arhīvs</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Gatis_Karlsons</dc:creator>
  <cp:lastModifiedBy>Agnese_Revina</cp:lastModifiedBy>
  <cp:revision>2</cp:revision>
  <dcterms:created xsi:type="dcterms:W3CDTF">2020-05-13T09:08:00Z</dcterms:created>
  <dcterms:modified xsi:type="dcterms:W3CDTF">2020-05-13T09:08:00Z</dcterms:modified>
</cp:coreProperties>
</file>